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51" w:rsidRPr="00330651" w:rsidRDefault="00330651" w:rsidP="00330651">
      <w:pPr>
        <w:spacing w:before="100" w:beforeAutospacing="1" w:after="0" w:line="240" w:lineRule="auto"/>
        <w:jc w:val="both"/>
        <w:rPr>
          <w:rFonts w:ascii="Times New Roman" w:eastAsia="Times New Roman" w:hAnsi="Times New Roman" w:cs="Times New Roman"/>
          <w:sz w:val="24"/>
          <w:szCs w:val="24"/>
          <w:lang w:eastAsia="bg-BG"/>
        </w:rPr>
      </w:pPr>
      <w:bookmarkStart w:id="0" w:name="_GoBack"/>
      <w:bookmarkEnd w:id="0"/>
      <w:r w:rsidRPr="00330651">
        <w:rPr>
          <w:rFonts w:ascii="Cambria" w:eastAsia="Times New Roman" w:hAnsi="Cambria" w:cs="Times New Roman"/>
          <w:lang w:eastAsia="bg-BG"/>
        </w:rPr>
        <w:t xml:space="preserve">Приложение № 1 към чл. 82, ал. 1 (Ново - ДВ, бр. 37 от 2018 г., в сила от 01.07.2018 г.) Стандартен формуляр за предоставяне на информация във връзка с договори за туристически пакети, когато е възможно използването на </w:t>
      </w:r>
      <w:proofErr w:type="spellStart"/>
      <w:r w:rsidRPr="00330651">
        <w:rPr>
          <w:rFonts w:ascii="Cambria" w:eastAsia="Times New Roman" w:hAnsi="Cambria" w:cs="Times New Roman"/>
          <w:lang w:eastAsia="bg-BG"/>
        </w:rPr>
        <w:t>хиперлинкове</w:t>
      </w:r>
      <w:proofErr w:type="spellEnd"/>
    </w:p>
    <w:p w:rsidR="00330651" w:rsidRPr="00330651" w:rsidRDefault="00330651" w:rsidP="00330651">
      <w:pPr>
        <w:spacing w:before="100" w:beforeAutospacing="1" w:after="0" w:line="240" w:lineRule="auto"/>
        <w:jc w:val="both"/>
        <w:rPr>
          <w:rFonts w:ascii="Times New Roman" w:eastAsia="Times New Roman" w:hAnsi="Times New Roman" w:cs="Times New Roman"/>
          <w:sz w:val="24"/>
          <w:szCs w:val="24"/>
          <w:lang w:eastAsia="bg-BG"/>
        </w:rPr>
      </w:pPr>
      <w:r w:rsidRPr="00330651">
        <w:rPr>
          <w:rFonts w:ascii="Cambria" w:eastAsia="Times New Roman" w:hAnsi="Cambria" w:cs="Times New Roman"/>
          <w:b/>
          <w:bCs/>
          <w:lang w:eastAsia="bg-BG"/>
        </w:rPr>
        <w:t xml:space="preserve">Туроператор </w:t>
      </w:r>
      <w:r w:rsidRPr="00330651">
        <w:rPr>
          <w:rFonts w:ascii="Cambria" w:eastAsia="Times New Roman" w:hAnsi="Cambria" w:cs="Times New Roman"/>
          <w:lang w:eastAsia="bg-BG"/>
        </w:rPr>
        <w:t>по настоящия туристически пакет, отговорен за изработката и качеството му –</w:t>
      </w:r>
      <w:r w:rsidRPr="00330651">
        <w:rPr>
          <w:rFonts w:ascii="Cambria" w:eastAsia="Times New Roman" w:hAnsi="Cambria" w:cs="Times New Roman"/>
          <w:b/>
          <w:lang w:eastAsia="bg-BG"/>
        </w:rPr>
        <w:t>„Е</w:t>
      </w:r>
      <w:r>
        <w:rPr>
          <w:rFonts w:ascii="Cambria" w:eastAsia="Times New Roman" w:hAnsi="Cambria" w:cs="Times New Roman"/>
          <w:b/>
          <w:lang w:eastAsia="bg-BG"/>
        </w:rPr>
        <w:t>-</w:t>
      </w:r>
      <w:proofErr w:type="spellStart"/>
      <w:r>
        <w:rPr>
          <w:rFonts w:ascii="Cambria" w:eastAsia="Times New Roman" w:hAnsi="Cambria" w:cs="Times New Roman"/>
          <w:b/>
          <w:lang w:eastAsia="bg-BG"/>
        </w:rPr>
        <w:t>Турс</w:t>
      </w:r>
      <w:proofErr w:type="spellEnd"/>
      <w:r w:rsidRPr="00330651">
        <w:rPr>
          <w:rFonts w:ascii="Cambria" w:eastAsia="Times New Roman" w:hAnsi="Cambria" w:cs="Times New Roman"/>
          <w:b/>
          <w:lang w:eastAsia="bg-BG"/>
        </w:rPr>
        <w:t>” ООД</w:t>
      </w:r>
      <w:r w:rsidRPr="00330651">
        <w:rPr>
          <w:rFonts w:ascii="Cambria" w:eastAsia="Times New Roman" w:hAnsi="Cambria" w:cs="Times New Roman"/>
          <w:lang w:eastAsia="bg-BG"/>
        </w:rPr>
        <w:t xml:space="preserve">, със седалище и адрес на управление гр. </w:t>
      </w:r>
      <w:r>
        <w:rPr>
          <w:rFonts w:ascii="Cambria" w:eastAsia="Times New Roman" w:hAnsi="Cambria" w:cs="Times New Roman"/>
          <w:lang w:eastAsia="bg-BG"/>
        </w:rPr>
        <w:t>Варна</w:t>
      </w:r>
      <w:r w:rsidRPr="00330651">
        <w:rPr>
          <w:rFonts w:ascii="Cambria" w:eastAsia="Times New Roman" w:hAnsi="Cambria" w:cs="Times New Roman"/>
          <w:lang w:eastAsia="bg-BG"/>
        </w:rPr>
        <w:t>, ул. „</w:t>
      </w:r>
      <w:r>
        <w:rPr>
          <w:rFonts w:ascii="Cambria" w:eastAsia="Times New Roman" w:hAnsi="Cambria" w:cs="Times New Roman"/>
          <w:lang w:eastAsia="bg-BG"/>
        </w:rPr>
        <w:t>Оборище</w:t>
      </w:r>
      <w:r w:rsidRPr="00330651">
        <w:rPr>
          <w:rFonts w:ascii="Cambria" w:eastAsia="Times New Roman" w:hAnsi="Cambria" w:cs="Times New Roman"/>
          <w:lang w:eastAsia="bg-BG"/>
        </w:rPr>
        <w:t>” №</w:t>
      </w:r>
      <w:r>
        <w:rPr>
          <w:rFonts w:ascii="Cambria" w:eastAsia="Times New Roman" w:hAnsi="Cambria" w:cs="Times New Roman"/>
          <w:lang w:eastAsia="bg-BG"/>
        </w:rPr>
        <w:t>13А</w:t>
      </w:r>
      <w:r w:rsidRPr="00330651">
        <w:rPr>
          <w:rFonts w:ascii="Cambria" w:eastAsia="Times New Roman" w:hAnsi="Cambria" w:cs="Times New Roman"/>
          <w:lang w:eastAsia="bg-BG"/>
        </w:rPr>
        <w:t xml:space="preserve">, регистрирано по Закона за търговския регистър с </w:t>
      </w:r>
      <w:r w:rsidRPr="00330651">
        <w:rPr>
          <w:rFonts w:ascii="Cambria" w:eastAsia="Times New Roman" w:hAnsi="Cambria" w:cs="Times New Roman"/>
          <w:b/>
          <w:lang w:eastAsia="bg-BG"/>
        </w:rPr>
        <w:t xml:space="preserve">ЕИК </w:t>
      </w:r>
      <w:r>
        <w:rPr>
          <w:rFonts w:ascii="Cambria" w:eastAsia="Times New Roman" w:hAnsi="Cambria" w:cs="Times New Roman"/>
          <w:b/>
          <w:lang w:eastAsia="bg-BG"/>
        </w:rPr>
        <w:t>200374418</w:t>
      </w:r>
      <w:r w:rsidRPr="00330651">
        <w:rPr>
          <w:rFonts w:ascii="Cambria" w:eastAsia="Times New Roman" w:hAnsi="Cambria" w:cs="Times New Roman"/>
          <w:lang w:eastAsia="bg-BG"/>
        </w:rPr>
        <w:t xml:space="preserve">, представлявано от Управителя си </w:t>
      </w:r>
      <w:r>
        <w:rPr>
          <w:rFonts w:ascii="Cambria" w:eastAsia="Times New Roman" w:hAnsi="Cambria" w:cs="Times New Roman"/>
          <w:lang w:eastAsia="bg-BG"/>
        </w:rPr>
        <w:t>Павлина Алексиева</w:t>
      </w:r>
      <w:r w:rsidRPr="00330651">
        <w:rPr>
          <w:rFonts w:ascii="Cambria" w:eastAsia="Times New Roman" w:hAnsi="Cambria" w:cs="Times New Roman"/>
          <w:lang w:eastAsia="bg-BG"/>
        </w:rPr>
        <w:t xml:space="preserve">, с </w:t>
      </w:r>
      <w:r>
        <w:rPr>
          <w:rFonts w:ascii="Cambria" w:eastAsia="Times New Roman" w:hAnsi="Cambria" w:cs="Times New Roman"/>
          <w:lang w:eastAsia="bg-BG"/>
        </w:rPr>
        <w:t xml:space="preserve"> </w:t>
      </w:r>
      <w:r w:rsidRPr="00330651">
        <w:rPr>
          <w:rFonts w:ascii="Cambria" w:eastAsia="Times New Roman" w:hAnsi="Cambria" w:cs="Times New Roman"/>
          <w:lang w:eastAsia="bg-BG"/>
        </w:rPr>
        <w:t>Удостов</w:t>
      </w:r>
      <w:r>
        <w:rPr>
          <w:rFonts w:ascii="Cambria" w:eastAsia="Times New Roman" w:hAnsi="Cambria" w:cs="Times New Roman"/>
          <w:lang w:eastAsia="bg-BG"/>
        </w:rPr>
        <w:t>е</w:t>
      </w:r>
      <w:r w:rsidRPr="00330651">
        <w:rPr>
          <w:rFonts w:ascii="Cambria" w:eastAsia="Times New Roman" w:hAnsi="Cambria" w:cs="Times New Roman"/>
          <w:lang w:eastAsia="bg-BG"/>
        </w:rPr>
        <w:t xml:space="preserve">рение за регистрация № </w:t>
      </w:r>
      <w:r>
        <w:rPr>
          <w:rFonts w:ascii="Cambria" w:eastAsia="Times New Roman" w:hAnsi="Cambria" w:cs="Times New Roman"/>
          <w:lang w:val="en-US" w:eastAsia="bg-BG"/>
        </w:rPr>
        <w:t>PKK -01-6244</w:t>
      </w:r>
      <w:r w:rsidRPr="00330651">
        <w:rPr>
          <w:rFonts w:ascii="Cambria" w:eastAsia="Times New Roman" w:hAnsi="Cambria" w:cs="Times New Roman"/>
          <w:lang w:eastAsia="bg-BG"/>
        </w:rPr>
        <w:t xml:space="preserve"> за туроператор и туристически агент, телефон 0</w:t>
      </w:r>
      <w:r>
        <w:rPr>
          <w:rFonts w:ascii="Cambria" w:eastAsia="Times New Roman" w:hAnsi="Cambria" w:cs="Times New Roman"/>
          <w:lang w:eastAsia="bg-BG"/>
        </w:rPr>
        <w:t>5</w:t>
      </w:r>
      <w:r w:rsidRPr="00330651">
        <w:rPr>
          <w:rFonts w:ascii="Cambria" w:eastAsia="Times New Roman" w:hAnsi="Cambria" w:cs="Times New Roman"/>
          <w:lang w:eastAsia="bg-BG"/>
        </w:rPr>
        <w:t xml:space="preserve">2/ </w:t>
      </w:r>
      <w:r>
        <w:rPr>
          <w:rFonts w:ascii="Cambria" w:eastAsia="Times New Roman" w:hAnsi="Cambria" w:cs="Times New Roman"/>
          <w:lang w:eastAsia="bg-BG"/>
        </w:rPr>
        <w:t>460 546</w:t>
      </w:r>
      <w:r w:rsidRPr="00330651">
        <w:rPr>
          <w:rFonts w:ascii="Cambria" w:eastAsia="Times New Roman" w:hAnsi="Cambria" w:cs="Times New Roman"/>
          <w:lang w:val="en-US" w:eastAsia="bg-BG"/>
        </w:rPr>
        <w:t xml:space="preserve">, </w:t>
      </w:r>
      <w:r w:rsidRPr="00330651">
        <w:rPr>
          <w:rFonts w:ascii="Cambria" w:eastAsia="Times New Roman" w:hAnsi="Cambria" w:cs="Times New Roman"/>
          <w:lang w:eastAsia="bg-BG"/>
        </w:rPr>
        <w:t xml:space="preserve">електронен адрес </w:t>
      </w:r>
      <w:hyperlink r:id="rId4" w:history="1">
        <w:r w:rsidRPr="00F34C87">
          <w:rPr>
            <w:rStyle w:val="Hyperlink"/>
            <w:rFonts w:ascii="Cambria" w:eastAsia="Times New Roman" w:hAnsi="Cambria" w:cs="Times New Roman"/>
            <w:lang w:val="en-US" w:eastAsia="bg-BG"/>
          </w:rPr>
          <w:t>info@e-tours.bg</w:t>
        </w:r>
      </w:hyperlink>
      <w:r w:rsidRPr="00330651">
        <w:rPr>
          <w:rFonts w:ascii="Cambria" w:eastAsia="Times New Roman" w:hAnsi="Cambria" w:cs="Times New Roman"/>
          <w:lang w:val="en-US" w:eastAsia="bg-BG"/>
        </w:rPr>
        <w:t xml:space="preserve"> </w:t>
      </w:r>
    </w:p>
    <w:p w:rsidR="00330651" w:rsidRPr="00330651" w:rsidRDefault="00330651" w:rsidP="00330651">
      <w:pPr>
        <w:spacing w:before="100" w:beforeAutospacing="1" w:after="0" w:line="240" w:lineRule="auto"/>
        <w:jc w:val="both"/>
        <w:rPr>
          <w:rFonts w:ascii="Times New Roman" w:eastAsia="Times New Roman" w:hAnsi="Times New Roman" w:cs="Times New Roman"/>
          <w:sz w:val="24"/>
          <w:szCs w:val="24"/>
          <w:lang w:eastAsia="bg-BG"/>
        </w:rPr>
      </w:pPr>
      <w:r w:rsidRPr="00330651">
        <w:rPr>
          <w:rFonts w:ascii="Cambria" w:eastAsia="Times New Roman" w:hAnsi="Cambria" w:cs="Times New Roman"/>
          <w:lang w:eastAsia="bg-BG"/>
        </w:rPr>
        <w:t>Предлаганата комбинация от туристически услуги представлява туристически пакет по смисъла на Директивата (ЕС) 2015/2302.</w:t>
      </w:r>
    </w:p>
    <w:p w:rsidR="00330651" w:rsidRPr="00330651" w:rsidRDefault="00330651" w:rsidP="00330651">
      <w:pPr>
        <w:spacing w:before="100" w:beforeAutospacing="1" w:after="0" w:line="240" w:lineRule="auto"/>
        <w:jc w:val="both"/>
        <w:rPr>
          <w:rFonts w:ascii="Times New Roman" w:eastAsia="Times New Roman" w:hAnsi="Times New Roman" w:cs="Times New Roman"/>
          <w:sz w:val="24"/>
          <w:szCs w:val="24"/>
          <w:lang w:eastAsia="bg-BG"/>
        </w:rPr>
      </w:pPr>
      <w:r w:rsidRPr="00330651">
        <w:rPr>
          <w:rFonts w:ascii="Cambria" w:eastAsia="Times New Roman" w:hAnsi="Cambria" w:cs="Times New Roman"/>
          <w:lang w:eastAsia="bg-BG"/>
        </w:rPr>
        <w:t xml:space="preserve">Поради тази причина ще се ползвате от всички гарантирани в ЕС права, които се прилагат за туристически пакети. Дружеството </w:t>
      </w:r>
      <w:r w:rsidRPr="00330651">
        <w:rPr>
          <w:rFonts w:ascii="Cambria" w:eastAsia="Times New Roman" w:hAnsi="Cambria" w:cs="Times New Roman"/>
          <w:b/>
          <w:lang w:eastAsia="bg-BG"/>
        </w:rPr>
        <w:t>„</w:t>
      </w:r>
      <w:r w:rsidR="00C46E52">
        <w:rPr>
          <w:rFonts w:ascii="Cambria" w:eastAsia="Times New Roman" w:hAnsi="Cambria" w:cs="Times New Roman"/>
          <w:b/>
          <w:lang w:val="en-US" w:eastAsia="bg-BG"/>
        </w:rPr>
        <w:t>E-</w:t>
      </w:r>
      <w:proofErr w:type="spellStart"/>
      <w:r w:rsidR="00C46E52">
        <w:rPr>
          <w:rFonts w:ascii="Cambria" w:eastAsia="Times New Roman" w:hAnsi="Cambria" w:cs="Times New Roman"/>
          <w:b/>
          <w:lang w:eastAsia="bg-BG"/>
        </w:rPr>
        <w:t>Турс</w:t>
      </w:r>
      <w:proofErr w:type="spellEnd"/>
      <w:r w:rsidR="00C46E52">
        <w:rPr>
          <w:rFonts w:ascii="Cambria" w:eastAsia="Times New Roman" w:hAnsi="Cambria" w:cs="Times New Roman"/>
          <w:b/>
          <w:lang w:eastAsia="bg-BG"/>
        </w:rPr>
        <w:t>“</w:t>
      </w:r>
      <w:r w:rsidRPr="00330651">
        <w:rPr>
          <w:rFonts w:ascii="Cambria" w:eastAsia="Times New Roman" w:hAnsi="Cambria" w:cs="Times New Roman"/>
          <w:b/>
          <w:lang w:eastAsia="bg-BG"/>
        </w:rPr>
        <w:t xml:space="preserve"> ООД</w:t>
      </w:r>
      <w:r w:rsidRPr="00330651">
        <w:rPr>
          <w:rFonts w:ascii="Cambria" w:eastAsia="Times New Roman" w:hAnsi="Cambria" w:cs="Times New Roman"/>
          <w:lang w:eastAsia="bg-BG"/>
        </w:rPr>
        <w:t xml:space="preserve">  ще носи пълна отговорност за точното изпълнение на туристическия пакет като цяло.</w:t>
      </w:r>
    </w:p>
    <w:p w:rsidR="00330651" w:rsidRPr="00330651" w:rsidRDefault="00330651" w:rsidP="00330651">
      <w:pPr>
        <w:spacing w:before="100" w:beforeAutospacing="1" w:after="0" w:line="240" w:lineRule="auto"/>
        <w:jc w:val="both"/>
        <w:rPr>
          <w:rFonts w:ascii="Times New Roman" w:eastAsia="Times New Roman" w:hAnsi="Times New Roman" w:cs="Times New Roman"/>
          <w:sz w:val="24"/>
          <w:szCs w:val="24"/>
          <w:lang w:eastAsia="bg-BG"/>
        </w:rPr>
      </w:pPr>
      <w:r w:rsidRPr="00330651">
        <w:rPr>
          <w:rFonts w:ascii="Cambria" w:eastAsia="Times New Roman" w:hAnsi="Cambria" w:cs="Times New Roman"/>
          <w:lang w:eastAsia="bg-BG"/>
        </w:rPr>
        <w:t xml:space="preserve">В съответствие със законовите изисквания дружеството </w:t>
      </w:r>
      <w:r w:rsidRPr="00330651">
        <w:rPr>
          <w:rFonts w:ascii="Cambria" w:eastAsia="Times New Roman" w:hAnsi="Cambria" w:cs="Times New Roman"/>
          <w:b/>
          <w:lang w:eastAsia="bg-BG"/>
        </w:rPr>
        <w:t>„</w:t>
      </w:r>
      <w:r w:rsidR="00C46E52">
        <w:rPr>
          <w:rFonts w:ascii="Cambria" w:eastAsia="Times New Roman" w:hAnsi="Cambria" w:cs="Times New Roman"/>
          <w:b/>
          <w:lang w:val="en-US" w:eastAsia="bg-BG"/>
        </w:rPr>
        <w:t>E-</w:t>
      </w:r>
      <w:proofErr w:type="spellStart"/>
      <w:r w:rsidR="00C46E52">
        <w:rPr>
          <w:rFonts w:ascii="Cambria" w:eastAsia="Times New Roman" w:hAnsi="Cambria" w:cs="Times New Roman"/>
          <w:b/>
          <w:lang w:eastAsia="bg-BG"/>
        </w:rPr>
        <w:t>Турс</w:t>
      </w:r>
      <w:proofErr w:type="spellEnd"/>
      <w:r w:rsidR="00C46E52" w:rsidRPr="00330651">
        <w:rPr>
          <w:rFonts w:ascii="Cambria" w:eastAsia="Times New Roman" w:hAnsi="Cambria" w:cs="Times New Roman"/>
          <w:b/>
          <w:lang w:eastAsia="bg-BG"/>
        </w:rPr>
        <w:t xml:space="preserve"> </w:t>
      </w:r>
      <w:r w:rsidRPr="00330651">
        <w:rPr>
          <w:rFonts w:ascii="Cambria" w:eastAsia="Times New Roman" w:hAnsi="Cambria" w:cs="Times New Roman"/>
          <w:b/>
          <w:lang w:eastAsia="bg-BG"/>
        </w:rPr>
        <w:t>” ООД</w:t>
      </w:r>
      <w:r w:rsidRPr="00330651">
        <w:rPr>
          <w:rFonts w:ascii="Cambria" w:eastAsia="Times New Roman" w:hAnsi="Cambria" w:cs="Times New Roman"/>
          <w:lang w:eastAsia="bg-BG"/>
        </w:rPr>
        <w:t xml:space="preserve"> е предприело необходимите защитни мерки за възстановяване на Вашите плащания и ако в туристическия пакет е включен транспорт – за осигуряване на Вашето репатриране в случай на несъстоятелност.</w:t>
      </w:r>
    </w:p>
    <w:p w:rsidR="002303E0" w:rsidRDefault="00330651" w:rsidP="00330651">
      <w:pPr>
        <w:spacing w:before="100" w:beforeAutospacing="1" w:after="0" w:line="240" w:lineRule="auto"/>
        <w:jc w:val="both"/>
        <w:rPr>
          <w:rFonts w:ascii="Cambria" w:eastAsia="Times New Roman" w:hAnsi="Cambria" w:cs="Times New Roman"/>
          <w:lang w:eastAsia="bg-BG"/>
        </w:rPr>
      </w:pPr>
      <w:r w:rsidRPr="00330651">
        <w:rPr>
          <w:rFonts w:ascii="Cambria" w:eastAsia="Times New Roman" w:hAnsi="Cambria" w:cs="Times New Roman"/>
          <w:lang w:eastAsia="bg-BG"/>
        </w:rPr>
        <w:t>По-подробна информация за основните права по Директива (ЕС) 2015/2302 може да намерите на следния интернет адрес: http://eur-lex.europa.eu/legal-content/BG/TXT/?uri=CELEX%3A32015L2302</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lang w:eastAsia="bg-BG"/>
        </w:rPr>
        <w:t>На посочения интернет адрес пътуващият ще получи следната информация:</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lang w:eastAsia="bg-BG"/>
        </w:rPr>
        <w:t>Основни права съгласно Директива (ЕС) 2015/2302:</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1</w:t>
      </w:r>
      <w:r w:rsidRPr="00330651">
        <w:rPr>
          <w:rFonts w:ascii="Cambria" w:eastAsia="Times New Roman" w:hAnsi="Cambria" w:cs="Times New Roman"/>
          <w:lang w:eastAsia="bg-BG"/>
        </w:rPr>
        <w:t>. Пътуващите ще получат цялата основна информация за туристическия пакет преди сключването на договора за туристически пакет.</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2</w:t>
      </w:r>
      <w:r w:rsidRPr="00330651">
        <w:rPr>
          <w:rFonts w:ascii="Cambria" w:eastAsia="Times New Roman" w:hAnsi="Cambria" w:cs="Times New Roman"/>
          <w:lang w:eastAsia="bg-BG"/>
        </w:rPr>
        <w:t>. Винаги има поне един търговец, който отговаря за точното изпълнение на всички туристически услуги, включени в договора.</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3</w:t>
      </w:r>
      <w:r w:rsidRPr="00330651">
        <w:rPr>
          <w:rFonts w:ascii="Cambria" w:eastAsia="Times New Roman" w:hAnsi="Cambria" w:cs="Times New Roman"/>
          <w:lang w:eastAsia="bg-BG"/>
        </w:rPr>
        <w:t>. На пътуващите се предоставя телефонен номер за спешни повиквания или данни на звено за контакт, чрез което могат да се свържат с туроператора или с туристическия агент.</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4</w:t>
      </w:r>
      <w:r w:rsidRPr="00330651">
        <w:rPr>
          <w:rFonts w:ascii="Cambria" w:eastAsia="Times New Roman" w:hAnsi="Cambria" w:cs="Times New Roman"/>
          <w:lang w:eastAsia="bg-BG"/>
        </w:rPr>
        <w:t>. Пътуващите могат да прехвърлят туристическия пакет на друго лице след предизвестие в разумен срок и евентуално заплащане на допълнителните разходи.</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5</w:t>
      </w:r>
      <w:r w:rsidRPr="00330651">
        <w:rPr>
          <w:rFonts w:ascii="Cambria" w:eastAsia="Times New Roman" w:hAnsi="Cambria" w:cs="Times New Roman"/>
          <w:lang w:eastAsia="bg-BG"/>
        </w:rPr>
        <w:t>. Цената на туристическия пакет може да се увеличава единствено при нарастване на специфични разходи (например цените на горивото), ако това е изрично предвидено в договора, и във всеки случай не по-късно от 20 дни преди започване на изпълнението на туристическия пакет. Когато увеличението на цената надвишава 8 на сто от цената на туристическия пакет, пътуващият може да прекрати договора. Когато туроператорът си запази правото да увеличава цената, пътуващият има право на намаление на цената, ако има намаление на съответните разходи.</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6</w:t>
      </w:r>
      <w:r w:rsidRPr="00330651">
        <w:rPr>
          <w:rFonts w:ascii="Cambria" w:eastAsia="Times New Roman" w:hAnsi="Cambria" w:cs="Times New Roman"/>
          <w:lang w:eastAsia="bg-BG"/>
        </w:rPr>
        <w:t>.Пътуващите могат да прекратят договора, без да заплащат такса за прекратяване на договора, и да получат пълно възстановяване на всички плащания при съществена промяна на някой от основните елементи на туристическия пакет, различен от цената. Когато преди започване на изпълнението на туристическия пакет отговорният за туристическия пакет търговец анулира туристическия пакет, пътуващите имат право да получат обратно платените от тяхно име суми и ако е подходящо - съответното обезщетение.</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7</w:t>
      </w:r>
      <w:r w:rsidRPr="00330651">
        <w:rPr>
          <w:rFonts w:ascii="Cambria" w:eastAsia="Times New Roman" w:hAnsi="Cambria" w:cs="Times New Roman"/>
          <w:lang w:eastAsia="bg-BG"/>
        </w:rPr>
        <w:t xml:space="preserve">. Преди започване на изпълнението на туристическия пакет пътуващите могат да прекратят договора, без да плащат такса за прекратяване на договора, при настъпване на </w:t>
      </w:r>
      <w:r w:rsidRPr="00330651">
        <w:rPr>
          <w:rFonts w:ascii="Cambria" w:eastAsia="Times New Roman" w:hAnsi="Cambria" w:cs="Times New Roman"/>
          <w:lang w:eastAsia="bg-BG"/>
        </w:rPr>
        <w:lastRenderedPageBreak/>
        <w:t>извънредни обстоятелства, като например сериозни проблеми със сигурността на мястото на дестинацията, които биха могли да засегнат туристическия пакет.</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8</w:t>
      </w:r>
      <w:r w:rsidRPr="00330651">
        <w:rPr>
          <w:rFonts w:ascii="Cambria" w:eastAsia="Times New Roman" w:hAnsi="Cambria" w:cs="Times New Roman"/>
          <w:lang w:eastAsia="bg-BG"/>
        </w:rPr>
        <w:t>. Пътуващите могат по всяко време преди започване на изпълнението на туристическия пакет да прекратят договора срещу подходяща и обоснована такса за прекратяване на договора.</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9</w:t>
      </w:r>
      <w:r w:rsidRPr="00330651">
        <w:rPr>
          <w:rFonts w:ascii="Cambria" w:eastAsia="Times New Roman" w:hAnsi="Cambria" w:cs="Times New Roman"/>
          <w:lang w:eastAsia="bg-BG"/>
        </w:rPr>
        <w:t>. Когато след започване на изпълнението на туристическия пакет съществени елементи от него не могат да бъдат предоставени съгласно договореното, на пътуващия трябва да бъдат предложени подходящи алтернативни услуги без допълнителни разходи.</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10</w:t>
      </w:r>
      <w:r w:rsidRPr="00330651">
        <w:rPr>
          <w:rFonts w:ascii="Cambria" w:eastAsia="Times New Roman" w:hAnsi="Cambria" w:cs="Times New Roman"/>
          <w:lang w:eastAsia="bg-BG"/>
        </w:rPr>
        <w:t>. Пътуващите могат да прекратят договора, без да заплащат такса за прекратяването му, когато услугите не са предоставени в съответствие с договора и това съществено засяга изпълнението на туристическия пакет, а туроператорът не е отстранил проблема.</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 xml:space="preserve">11. </w:t>
      </w:r>
      <w:r w:rsidRPr="00330651">
        <w:rPr>
          <w:rFonts w:ascii="Cambria" w:eastAsia="Times New Roman" w:hAnsi="Cambria" w:cs="Times New Roman"/>
          <w:lang w:eastAsia="bg-BG"/>
        </w:rPr>
        <w:t>Пътуващите имат право също и на намаление на цената и/или на обезщетение за претърпените вреди, в случай че туристическите услуги не са предоставени или са предоставени лошо.</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12</w:t>
      </w:r>
      <w:r w:rsidRPr="00330651">
        <w:rPr>
          <w:rFonts w:ascii="Cambria" w:eastAsia="Times New Roman" w:hAnsi="Cambria" w:cs="Times New Roman"/>
          <w:lang w:eastAsia="bg-BG"/>
        </w:rPr>
        <w:t>. Туроператорът трябва да окаже съдействие, ако пътуващият изпадне в затруднение.</w:t>
      </w:r>
      <w:r w:rsidRPr="00330651">
        <w:rPr>
          <w:rFonts w:ascii="Times New Roman" w:eastAsia="Times New Roman" w:hAnsi="Times New Roman" w:cs="Times New Roman"/>
          <w:sz w:val="24"/>
          <w:szCs w:val="24"/>
          <w:lang w:eastAsia="bg-BG"/>
        </w:rPr>
        <w:br/>
      </w:r>
      <w:r w:rsidRPr="00330651">
        <w:rPr>
          <w:rFonts w:ascii="Cambria" w:eastAsia="Times New Roman" w:hAnsi="Cambria" w:cs="Times New Roman"/>
          <w:b/>
          <w:lang w:eastAsia="bg-BG"/>
        </w:rPr>
        <w:t>13</w:t>
      </w:r>
      <w:r w:rsidRPr="00330651">
        <w:rPr>
          <w:rFonts w:ascii="Cambria" w:eastAsia="Times New Roman" w:hAnsi="Cambria" w:cs="Times New Roman"/>
          <w:lang w:eastAsia="bg-BG"/>
        </w:rPr>
        <w:t xml:space="preserve">. Когато туроператорът изпадне в несъстоятелност, направените плащания ще бъдат възстановени. Когато туроператорът или туристическият агент изпадне в несъстоятелност след започване на изпълнението на туристическия пакет и в него е включен превоз, репатрирането на пътниците е осигурено. Дружеството </w:t>
      </w:r>
      <w:r w:rsidRPr="00330651">
        <w:rPr>
          <w:rFonts w:ascii="Cambria" w:eastAsia="Times New Roman" w:hAnsi="Cambria" w:cs="Times New Roman"/>
          <w:b/>
          <w:lang w:eastAsia="bg-BG"/>
        </w:rPr>
        <w:t>„</w:t>
      </w:r>
      <w:r w:rsidR="001F0A29">
        <w:rPr>
          <w:rFonts w:ascii="Cambria" w:eastAsia="Times New Roman" w:hAnsi="Cambria" w:cs="Times New Roman"/>
          <w:b/>
          <w:lang w:eastAsia="bg-BG"/>
        </w:rPr>
        <w:t>Е-</w:t>
      </w:r>
      <w:proofErr w:type="spellStart"/>
      <w:r w:rsidR="001F0A29">
        <w:rPr>
          <w:rFonts w:ascii="Cambria" w:eastAsia="Times New Roman" w:hAnsi="Cambria" w:cs="Times New Roman"/>
          <w:b/>
          <w:lang w:eastAsia="bg-BG"/>
        </w:rPr>
        <w:t>Турс“ООД</w:t>
      </w:r>
      <w:proofErr w:type="spellEnd"/>
      <w:r w:rsidRPr="00330651">
        <w:rPr>
          <w:rFonts w:ascii="Cambria" w:eastAsia="Times New Roman" w:hAnsi="Cambria" w:cs="Times New Roman"/>
          <w:lang w:eastAsia="bg-BG"/>
        </w:rPr>
        <w:t xml:space="preserve"> се ползва със защита при несъстоятелност в </w:t>
      </w:r>
      <w:r w:rsidR="002303E0">
        <w:rPr>
          <w:rFonts w:ascii="Cambria" w:eastAsia="Times New Roman" w:hAnsi="Cambria" w:cs="Times New Roman"/>
          <w:lang w:eastAsia="bg-BG"/>
        </w:rPr>
        <w:t>застрахователна компания „</w:t>
      </w:r>
      <w:proofErr w:type="spellStart"/>
      <w:r w:rsidR="002303E0">
        <w:rPr>
          <w:rFonts w:ascii="Cambria" w:eastAsia="Times New Roman" w:hAnsi="Cambria" w:cs="Times New Roman"/>
          <w:lang w:eastAsia="bg-BG"/>
        </w:rPr>
        <w:t>Евроинс</w:t>
      </w:r>
      <w:proofErr w:type="spellEnd"/>
      <w:r w:rsidR="002303E0">
        <w:rPr>
          <w:rFonts w:ascii="Cambria" w:eastAsia="Times New Roman" w:hAnsi="Cambria" w:cs="Times New Roman"/>
          <w:lang w:eastAsia="bg-BG"/>
        </w:rPr>
        <w:t>“ АД, град София, 1797, бул. „ Г.М. Димитров“ 16.</w:t>
      </w:r>
    </w:p>
    <w:p w:rsidR="00206349" w:rsidRPr="00330651" w:rsidRDefault="00330651" w:rsidP="002303E0">
      <w:pPr>
        <w:spacing w:before="100" w:beforeAutospacing="1" w:after="0" w:line="240" w:lineRule="auto"/>
        <w:jc w:val="both"/>
        <w:rPr>
          <w:rFonts w:ascii="Times New Roman" w:eastAsia="Times New Roman" w:hAnsi="Times New Roman" w:cs="Times New Roman"/>
          <w:sz w:val="24"/>
          <w:szCs w:val="24"/>
          <w:lang w:eastAsia="bg-BG"/>
        </w:rPr>
      </w:pPr>
      <w:r w:rsidRPr="00330651">
        <w:rPr>
          <w:rFonts w:ascii="Cambria" w:eastAsia="Times New Roman" w:hAnsi="Cambria" w:cs="Times New Roman"/>
          <w:lang w:eastAsia="bg-BG"/>
        </w:rPr>
        <w:t xml:space="preserve"> </w:t>
      </w:r>
    </w:p>
    <w:p w:rsidR="00C36C23" w:rsidRDefault="00330651" w:rsidP="00330651">
      <w:r w:rsidRPr="00330651">
        <w:rPr>
          <w:rFonts w:ascii="Cambria" w:eastAsia="Times New Roman" w:hAnsi="Cambria" w:cs="Times New Roman"/>
          <w:lang w:eastAsia="bg-BG"/>
        </w:rPr>
        <w:t>Директива (ЕС) 2015/2302, както е транспонирана в националното законодателство, можете да намерите като линк към Закона за туризма на интернет страницата на Министерството на туризма.</w:t>
      </w:r>
    </w:p>
    <w:sectPr w:rsidR="00C36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51"/>
    <w:rsid w:val="0002464B"/>
    <w:rsid w:val="001B6F3E"/>
    <w:rsid w:val="001F0A29"/>
    <w:rsid w:val="00206349"/>
    <w:rsid w:val="002303E0"/>
    <w:rsid w:val="00330651"/>
    <w:rsid w:val="00C46E52"/>
    <w:rsid w:val="00C943A8"/>
    <w:rsid w:val="00CA7D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E8EDF-6E38-4C23-A8BF-ADBE6035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tour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2019-12-04T10:33:00Z</dcterms:created>
  <dcterms:modified xsi:type="dcterms:W3CDTF">2019-12-04T10:33:00Z</dcterms:modified>
</cp:coreProperties>
</file>